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5A" w:rsidRDefault="00AB135A" w:rsidP="00385755">
      <w:pPr>
        <w:spacing w:after="0"/>
        <w:ind w:left="-851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44pt">
            <v:imagedata r:id="rId5" o:title=""/>
          </v:shape>
        </w:pic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B135A" w:rsidRPr="00AB2E50" w:rsidRDefault="00AB135A" w:rsidP="00AB2E50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обсуждение) должен быть размещен на официальном сайте ОУ  с указанием периода общественного обсуждения.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1.2.Участники образовательных отношений могут направлять возникшие у них в ходе общественного обсуждения замечания и предложения в письменной форме в Совет школы, общешкольный родительский комитет, администрацию ОУ  в течение указанного на сайте периода.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B2E50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и в случаях, предусмотренных трудовым законодательством, проект локального нормативного акта направляется для учета мотивированного мнения в выборный орган первичной профсоюзной организации, представляющей интересы всех или большинства работников ОУ.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</w:p>
    <w:p w:rsidR="00AB135A" w:rsidRPr="00D956D0" w:rsidRDefault="00AB135A" w:rsidP="00A05A0E">
      <w:pPr>
        <w:pStyle w:val="ListParagraph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принятия локальных нормативных актов ОУ.</w:t>
      </w:r>
    </w:p>
    <w:p w:rsidR="00AB135A" w:rsidRPr="00AB2E50" w:rsidRDefault="00AB135A" w:rsidP="00AB2E50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4.1.После завершения общественного обсуждения Совет школы, общешкольный родительский комитет, выборный орган первичной профсоюзной организации   в течение пяти рабочих дней направляет руководителю ОУ в письменной форме мотивированное мнение по проекту. Мотивированное мнение должно учитывать все замечания и предложения по проекту, в том числе  высказанные участниками образовательных отношений в рамках общественного обсуждения.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4.2.В случае, если мотивированное мнение не содержит согласия с проектом локального нормативного  акта  либо содержит  предложения по его совершенствованию, руководитель ОУ может согласиться с ним, либо обязан в течение трех рабочих дней после получения мотивированного мнения провести дополнительные консультации  в целях достижения взаимоприемлемого решения.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4.3.Если согласие не достигнуто, оформляется протокол, после чего руководитель ОУ имеет право утвердить  локальный нормативный акт.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4.4.Локальный акт, по которому не было достигнуто согласие, может быть обжалован в порядке, предусмотренном действующим законодательством.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4.5.Нормы локальных актов, ухудшающие положение обучающихся или работников ОУ по сравнению с установленными законодательством об образовании, трудовым законодательством либо принятые с нарушением установленного порядка, не применяются и подлежат отмене.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</w:p>
    <w:p w:rsidR="00AB135A" w:rsidRDefault="00AB135A" w:rsidP="00A05A0E">
      <w:pPr>
        <w:pStyle w:val="ListParagraph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511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Ввод в действие локальных нормативных актов.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5.1.Локальные нормативные акты  утверждаются приказом руководителя ОУ и вводятся в действие со дня их утверждения.</w:t>
      </w:r>
    </w:p>
    <w:p w:rsidR="00AB135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</w:p>
    <w:p w:rsidR="00AB135A" w:rsidRPr="00F511DA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</w:p>
    <w:p w:rsidR="00AB135A" w:rsidRPr="00F511DA" w:rsidRDefault="00AB135A" w:rsidP="00A05A0E">
      <w:pPr>
        <w:pStyle w:val="ListParagraph"/>
        <w:spacing w:after="0"/>
        <w:ind w:left="-851"/>
        <w:jc w:val="both"/>
        <w:rPr>
          <w:b/>
          <w:sz w:val="28"/>
          <w:szCs w:val="28"/>
        </w:rPr>
      </w:pPr>
    </w:p>
    <w:p w:rsidR="00AB135A" w:rsidRPr="00164176" w:rsidRDefault="00AB135A" w:rsidP="00A05A0E">
      <w:pPr>
        <w:pStyle w:val="ListParagraph"/>
        <w:spacing w:after="0"/>
        <w:ind w:left="-851"/>
        <w:jc w:val="both"/>
        <w:rPr>
          <w:sz w:val="28"/>
          <w:szCs w:val="28"/>
        </w:rPr>
      </w:pPr>
    </w:p>
    <w:sectPr w:rsidR="00AB135A" w:rsidRPr="00164176" w:rsidSect="00B40AD8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68E"/>
    <w:multiLevelType w:val="hybridMultilevel"/>
    <w:tmpl w:val="515E0F54"/>
    <w:lvl w:ilvl="0" w:tplc="45AAEE4A">
      <w:start w:val="1"/>
      <w:numFmt w:val="upperRoman"/>
      <w:lvlText w:val="%1."/>
      <w:lvlJc w:val="left"/>
      <w:pPr>
        <w:ind w:left="-13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755"/>
    <w:rsid w:val="00077D41"/>
    <w:rsid w:val="001146AF"/>
    <w:rsid w:val="00164176"/>
    <w:rsid w:val="001E2C74"/>
    <w:rsid w:val="001F2B3D"/>
    <w:rsid w:val="0028735E"/>
    <w:rsid w:val="002B0051"/>
    <w:rsid w:val="00385755"/>
    <w:rsid w:val="0044237B"/>
    <w:rsid w:val="007016AF"/>
    <w:rsid w:val="00804E4D"/>
    <w:rsid w:val="008530BD"/>
    <w:rsid w:val="008F37B8"/>
    <w:rsid w:val="00A05A0E"/>
    <w:rsid w:val="00AB135A"/>
    <w:rsid w:val="00AB2E50"/>
    <w:rsid w:val="00B40AD8"/>
    <w:rsid w:val="00D77DF8"/>
    <w:rsid w:val="00D956D0"/>
    <w:rsid w:val="00F511DA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2</Pages>
  <Words>344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Zinovjeva_TN</dc:creator>
  <cp:keywords/>
  <dc:description/>
  <cp:lastModifiedBy>14_Учитель</cp:lastModifiedBy>
  <cp:revision>5</cp:revision>
  <cp:lastPrinted>2015-12-09T11:04:00Z</cp:lastPrinted>
  <dcterms:created xsi:type="dcterms:W3CDTF">2015-12-09T07:36:00Z</dcterms:created>
  <dcterms:modified xsi:type="dcterms:W3CDTF">2015-12-10T06:08:00Z</dcterms:modified>
</cp:coreProperties>
</file>